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042"/>
        <w:tblW w:w="6091" w:type="dxa"/>
        <w:tblLook w:val="04A0" w:firstRow="1" w:lastRow="0" w:firstColumn="1" w:lastColumn="0" w:noHBand="0" w:noVBand="1"/>
      </w:tblPr>
      <w:tblGrid>
        <w:gridCol w:w="2463"/>
        <w:gridCol w:w="3628"/>
      </w:tblGrid>
      <w:tr w:rsidR="00CE19DB" w:rsidRPr="00A54094" w:rsidTr="00E87DD5">
        <w:trPr>
          <w:trHeight w:val="341"/>
        </w:trPr>
        <w:tc>
          <w:tcPr>
            <w:tcW w:w="6091" w:type="dxa"/>
            <w:gridSpan w:val="2"/>
            <w:shd w:val="clear" w:color="auto" w:fill="DEEAF6" w:themeFill="accent1" w:themeFillTint="33"/>
          </w:tcPr>
          <w:p w:rsidR="00CE19DB" w:rsidRPr="00A54094" w:rsidRDefault="00CE19DB" w:rsidP="00E87DD5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Artists</w:t>
            </w:r>
          </w:p>
        </w:tc>
      </w:tr>
      <w:tr w:rsidR="00742BCE" w:rsidRPr="00E03476" w:rsidTr="00E87DD5">
        <w:trPr>
          <w:trHeight w:val="501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CE19DB" w:rsidRPr="00E03476" w:rsidRDefault="00E87DD5" w:rsidP="00E87DD5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 w:rsidRPr="00742BCE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Paul Cézanne</w:t>
            </w:r>
          </w:p>
        </w:tc>
        <w:tc>
          <w:tcPr>
            <w:tcW w:w="3628" w:type="dxa"/>
          </w:tcPr>
          <w:p w:rsidR="00CE19DB" w:rsidRPr="00E03476" w:rsidRDefault="00E87DD5" w:rsidP="00E87DD5">
            <w:pPr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 w:rsidRPr="00E87DD5">
              <w:rPr>
                <w:rFonts w:ascii="Letter-join Plus 36" w:hAnsi="Letter-join Plus 36"/>
                <w:sz w:val="28"/>
                <w:szCs w:val="24"/>
              </w:rPr>
              <w:drawing>
                <wp:inline distT="0" distB="0" distL="0" distR="0">
                  <wp:extent cx="1518710" cy="703385"/>
                  <wp:effectExtent l="0" t="0" r="5715" b="1905"/>
                  <wp:docPr id="3" name="Picture 3" descr="ART &amp; ARTISTS: Paul Cézanne - par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 &amp; ARTISTS: Paul Cézanne - par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014" cy="71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BCE" w:rsidRPr="00E03476" w:rsidTr="00E87DD5">
        <w:trPr>
          <w:trHeight w:val="175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CE19DB" w:rsidRPr="00E03476" w:rsidRDefault="00742BCE" w:rsidP="00E87DD5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 w:rsidRPr="00742BCE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Jacob Ruisdae</w:t>
            </w: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l</w:t>
            </w:r>
          </w:p>
        </w:tc>
        <w:tc>
          <w:tcPr>
            <w:tcW w:w="3628" w:type="dxa"/>
          </w:tcPr>
          <w:p w:rsidR="00CE19DB" w:rsidRPr="00E03476" w:rsidRDefault="00742BCE" w:rsidP="00E87DD5">
            <w:pPr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 w:rsidRPr="00742BCE">
              <w:rPr>
                <w:rFonts w:ascii="Letter-join Plus 36" w:hAnsi="Letter-join Plus 36"/>
                <w:sz w:val="28"/>
                <w:szCs w:val="24"/>
              </w:rPr>
              <w:drawing>
                <wp:inline distT="0" distB="0" distL="0" distR="0">
                  <wp:extent cx="1248474" cy="948495"/>
                  <wp:effectExtent l="0" t="0" r="8890" b="4445"/>
                  <wp:docPr id="6" name="Picture 6" descr="Bentheim Castle (Painting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ntheim Castle (Painting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82" cy="95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BCE" w:rsidRPr="00E03476" w:rsidTr="00E87DD5">
        <w:trPr>
          <w:trHeight w:val="57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CE19DB" w:rsidRPr="00E03476" w:rsidRDefault="00742BCE" w:rsidP="00E87DD5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 w:rsidRPr="00742BCE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Henri Rousseau</w:t>
            </w:r>
            <w:bookmarkStart w:id="0" w:name="_GoBack"/>
            <w:bookmarkEnd w:id="0"/>
          </w:p>
        </w:tc>
        <w:tc>
          <w:tcPr>
            <w:tcW w:w="3628" w:type="dxa"/>
          </w:tcPr>
          <w:p w:rsidR="00CE19DB" w:rsidRPr="00E03476" w:rsidRDefault="00742BCE" w:rsidP="00E87DD5">
            <w:pPr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 w:rsidRPr="00742BCE">
              <w:rPr>
                <w:rFonts w:ascii="Letter-join Plus 36" w:hAnsi="Letter-join Plus 36"/>
                <w:sz w:val="28"/>
                <w:szCs w:val="24"/>
              </w:rPr>
              <w:drawing>
                <wp:inline distT="0" distB="0" distL="0" distR="0">
                  <wp:extent cx="1277835" cy="955822"/>
                  <wp:effectExtent l="0" t="0" r="0" b="0"/>
                  <wp:docPr id="10" name="Picture 10" descr="Tiger in a Tropical Storm (Surprised!), 1891 - Henri Rousseau - WikiArt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ger in a Tropical Storm (Surprised!), 1891 - Henri Rousseau - WikiArt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5650" cy="96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162524">
        <w:rPr>
          <w:rFonts w:ascii="Letter-join Plus 36" w:hAnsi="Letter-join Plus 36"/>
          <w:sz w:val="28"/>
          <w:szCs w:val="24"/>
          <w:lang w:val="en-US"/>
        </w:rPr>
        <w:t>Year 3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FC0167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A37B0C">
        <w:rPr>
          <w:rFonts w:ascii="Letter-join Plus 36" w:hAnsi="Letter-join Plus 36"/>
          <w:sz w:val="28"/>
          <w:szCs w:val="24"/>
          <w:lang w:val="en-US"/>
        </w:rPr>
        <w:t>Spring Term 2</w:t>
      </w:r>
    </w:p>
    <w:tbl>
      <w:tblPr>
        <w:tblStyle w:val="TableGrid"/>
        <w:tblpPr w:leftFromText="180" w:rightFromText="180" w:vertAnchor="text" w:horzAnchor="page" w:tblpX="1286" w:tblpY="1588"/>
        <w:tblW w:w="7792" w:type="dxa"/>
        <w:tblLook w:val="04A0" w:firstRow="1" w:lastRow="0" w:firstColumn="1" w:lastColumn="0" w:noHBand="0" w:noVBand="1"/>
      </w:tblPr>
      <w:tblGrid>
        <w:gridCol w:w="1876"/>
        <w:gridCol w:w="5916"/>
      </w:tblGrid>
      <w:tr w:rsidR="00006AD9" w:rsidRPr="00A54094" w:rsidTr="00E50A08">
        <w:trPr>
          <w:trHeight w:val="416"/>
        </w:trPr>
        <w:tc>
          <w:tcPr>
            <w:tcW w:w="7792" w:type="dxa"/>
            <w:gridSpan w:val="2"/>
            <w:shd w:val="clear" w:color="auto" w:fill="DEEAF6" w:themeFill="accent1" w:themeFillTint="33"/>
          </w:tcPr>
          <w:p w:rsidR="00006AD9" w:rsidRPr="00A54094" w:rsidRDefault="00006AD9" w:rsidP="00A37B0C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A54094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06AD9" w:rsidRPr="00A54094" w:rsidTr="00E50A08">
        <w:trPr>
          <w:trHeight w:val="610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006AD9" w:rsidRPr="00E03476" w:rsidRDefault="00A37B0C" w:rsidP="00A37B0C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Collage</w:t>
            </w:r>
          </w:p>
        </w:tc>
        <w:tc>
          <w:tcPr>
            <w:tcW w:w="5916" w:type="dxa"/>
          </w:tcPr>
          <w:p w:rsidR="00006AD9" w:rsidRPr="00E50A08" w:rsidRDefault="00E50A08" w:rsidP="00E50A08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 w:rsidRPr="00E50A08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A</w:t>
            </w:r>
            <w:r w:rsidRPr="00E50A08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 piece of art made by sticking various different materials such as photographs and pieces of paper or fabric on to a backing.</w:t>
            </w:r>
          </w:p>
        </w:tc>
      </w:tr>
      <w:tr w:rsidR="00162524" w:rsidRPr="00A54094" w:rsidTr="00E50A08">
        <w:trPr>
          <w:trHeight w:val="213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162524" w:rsidRPr="00E03476" w:rsidRDefault="00A37B0C" w:rsidP="00A37B0C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Landscape </w:t>
            </w:r>
          </w:p>
        </w:tc>
        <w:tc>
          <w:tcPr>
            <w:tcW w:w="5916" w:type="dxa"/>
          </w:tcPr>
          <w:p w:rsidR="00162524" w:rsidRPr="00E50A08" w:rsidRDefault="00E50A08" w:rsidP="00E50A08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 w:rsidRPr="00E50A08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everything you can</w:t>
            </w:r>
            <w:r w:rsidRPr="00E50A08">
              <w:rPr>
                <w:rFonts w:ascii="Calibri" w:hAnsi="Calibri" w:cs="Calibri"/>
                <w:b/>
                <w:sz w:val="28"/>
                <w:szCs w:val="24"/>
                <w:lang w:val="en-US"/>
              </w:rPr>
              <w:t> </w:t>
            </w:r>
            <w:hyperlink r:id="rId9" w:tooltip="Definition of see" w:history="1">
              <w:r w:rsidRPr="00E50A08">
                <w:rPr>
                  <w:rFonts w:ascii="Letter-join Plus 36" w:hAnsi="Letter-join Plus 36"/>
                  <w:b/>
                  <w:sz w:val="28"/>
                  <w:szCs w:val="24"/>
                  <w:lang w:val="en-US"/>
                </w:rPr>
                <w:t>see</w:t>
              </w:r>
            </w:hyperlink>
            <w:r w:rsidRPr="00E50A08">
              <w:rPr>
                <w:rFonts w:ascii="Calibri" w:hAnsi="Calibri" w:cs="Calibri"/>
                <w:b/>
                <w:sz w:val="28"/>
                <w:szCs w:val="24"/>
                <w:lang w:val="en-US"/>
              </w:rPr>
              <w:t> </w:t>
            </w:r>
            <w:r w:rsidRPr="00E50A08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when you</w:t>
            </w:r>
            <w:r w:rsidRPr="00E50A08">
              <w:rPr>
                <w:rFonts w:ascii="Calibri" w:hAnsi="Calibri" w:cs="Calibri"/>
                <w:b/>
                <w:sz w:val="28"/>
                <w:szCs w:val="24"/>
                <w:lang w:val="en-US"/>
              </w:rPr>
              <w:t> </w:t>
            </w:r>
            <w:hyperlink r:id="rId10" w:tooltip="Definition of look" w:history="1">
              <w:r w:rsidRPr="00E50A08">
                <w:rPr>
                  <w:rFonts w:ascii="Letter-join Plus 36" w:hAnsi="Letter-join Plus 36"/>
                  <w:b/>
                  <w:sz w:val="28"/>
                  <w:szCs w:val="24"/>
                  <w:lang w:val="en-US"/>
                </w:rPr>
                <w:t>look</w:t>
              </w:r>
            </w:hyperlink>
            <w:r w:rsidRPr="00E50A08">
              <w:rPr>
                <w:rFonts w:ascii="Calibri" w:hAnsi="Calibri" w:cs="Calibri"/>
                <w:b/>
                <w:sz w:val="28"/>
                <w:szCs w:val="24"/>
                <w:lang w:val="en-US"/>
              </w:rPr>
              <w:t> </w:t>
            </w:r>
            <w:r w:rsidRPr="00E50A08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across an area of land, including</w:t>
            </w:r>
            <w:r w:rsidRPr="00E50A08">
              <w:rPr>
                <w:rFonts w:ascii="Calibri" w:hAnsi="Calibri" w:cs="Calibri"/>
                <w:b/>
                <w:sz w:val="28"/>
                <w:szCs w:val="24"/>
                <w:lang w:val="en-US"/>
              </w:rPr>
              <w:t> </w:t>
            </w:r>
            <w:hyperlink r:id="rId11" w:tooltip="Definition of hills" w:history="1">
              <w:r w:rsidRPr="00E50A08">
                <w:rPr>
                  <w:rFonts w:ascii="Letter-join Plus 36" w:hAnsi="Letter-join Plus 36"/>
                  <w:b/>
                  <w:sz w:val="28"/>
                  <w:szCs w:val="24"/>
                  <w:lang w:val="en-US"/>
                </w:rPr>
                <w:t>hills</w:t>
              </w:r>
            </w:hyperlink>
            <w:r w:rsidRPr="00E50A08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,</w:t>
            </w:r>
            <w:r w:rsidRPr="00E50A08">
              <w:rPr>
                <w:rFonts w:ascii="Calibri" w:hAnsi="Calibri" w:cs="Calibri"/>
                <w:b/>
                <w:sz w:val="28"/>
                <w:szCs w:val="24"/>
                <w:lang w:val="en-US"/>
              </w:rPr>
              <w:t> </w:t>
            </w:r>
            <w:hyperlink r:id="rId12" w:tooltip="Definition of rivers" w:history="1">
              <w:r w:rsidRPr="00E50A08">
                <w:rPr>
                  <w:rFonts w:ascii="Letter-join Plus 36" w:hAnsi="Letter-join Plus 36"/>
                  <w:b/>
                  <w:sz w:val="28"/>
                  <w:szCs w:val="24"/>
                  <w:lang w:val="en-US"/>
                </w:rPr>
                <w:t>rivers</w:t>
              </w:r>
            </w:hyperlink>
            <w:r w:rsidRPr="00E50A08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, buildings, trees, and plants.</w:t>
            </w:r>
          </w:p>
        </w:tc>
      </w:tr>
      <w:tr w:rsidR="00A54094" w:rsidRPr="00A54094" w:rsidTr="00E50A08">
        <w:trPr>
          <w:trHeight w:val="70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A54094" w:rsidRPr="00E03476" w:rsidRDefault="00A37B0C" w:rsidP="00A37B0C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Fens</w:t>
            </w:r>
          </w:p>
        </w:tc>
        <w:tc>
          <w:tcPr>
            <w:tcW w:w="5916" w:type="dxa"/>
          </w:tcPr>
          <w:p w:rsidR="00A54094" w:rsidRPr="00E50A08" w:rsidRDefault="00E50A08" w:rsidP="00E50A08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A</w:t>
            </w:r>
            <w:r w:rsidRPr="00E50A08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 low and marshy or frequently flooded area of land.</w:t>
            </w:r>
          </w:p>
        </w:tc>
      </w:tr>
      <w:tr w:rsidR="00953FCD" w:rsidRPr="00A54094" w:rsidTr="00E50A08">
        <w:trPr>
          <w:trHeight w:val="274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953FCD" w:rsidRPr="00E03476" w:rsidRDefault="00A37B0C" w:rsidP="00A37B0C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Still life</w:t>
            </w:r>
          </w:p>
        </w:tc>
        <w:tc>
          <w:tcPr>
            <w:tcW w:w="5916" w:type="dxa"/>
          </w:tcPr>
          <w:p w:rsidR="00953FCD" w:rsidRPr="00E50A08" w:rsidRDefault="00E50A08" w:rsidP="00E50A08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 w:rsidRPr="00E50A08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A piece of art  that is made about </w:t>
            </w:r>
            <w:r w:rsidRPr="00E50A08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inanimate subject matter, typically commonplace objects which are either natural (food, flowers, dead animals, plants, rocks, shells, etc.) or man-made (drinking glasses, books, vases, </w:t>
            </w:r>
            <w:proofErr w:type="spellStart"/>
            <w:r w:rsidRPr="00E50A08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jewelry</w:t>
            </w:r>
            <w:proofErr w:type="spellEnd"/>
            <w:r w:rsidRPr="00E50A08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, coins, pipes, etc.)</w:t>
            </w:r>
          </w:p>
        </w:tc>
      </w:tr>
    </w:tbl>
    <w:p w:rsidR="00A37B0C" w:rsidRDefault="00143E10" w:rsidP="00A37B0C">
      <w:pPr>
        <w:rPr>
          <w:b/>
          <w:sz w:val="36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920D42">
        <w:rPr>
          <w:rFonts w:ascii="Letter-join Plus 36" w:hAnsi="Letter-join Plus 36"/>
          <w:b/>
          <w:sz w:val="24"/>
          <w:szCs w:val="24"/>
          <w:lang w:val="en-US"/>
        </w:rPr>
        <w:t xml:space="preserve">Art- </w:t>
      </w:r>
      <w:r w:rsidR="00E50A08">
        <w:rPr>
          <w:rFonts w:ascii="Letter-join Plus 36" w:hAnsi="Letter-join Plus 36"/>
          <w:sz w:val="28"/>
          <w:szCs w:val="24"/>
          <w:lang w:val="en-US"/>
        </w:rPr>
        <w:t>Types of Paintings: Landscapes and Still Life and Types o</w:t>
      </w:r>
      <w:r w:rsidR="00A37B0C" w:rsidRPr="00A37B0C">
        <w:rPr>
          <w:rFonts w:ascii="Letter-join Plus 36" w:hAnsi="Letter-join Plus 36"/>
          <w:sz w:val="28"/>
          <w:szCs w:val="24"/>
          <w:lang w:val="en-US"/>
        </w:rPr>
        <w:t>f Art: Collage</w:t>
      </w:r>
    </w:p>
    <w:p w:rsidR="00DE266F" w:rsidRDefault="00DE266F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</w:p>
    <w:p w:rsidR="00CB050E" w:rsidRDefault="00CB050E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</w:p>
    <w:p w:rsidR="00CB050E" w:rsidRDefault="00CB050E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</w:p>
    <w:p w:rsidR="00162524" w:rsidRDefault="00F73213" w:rsidP="008F027F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3466A2" w:rsidRDefault="003466A2" w:rsidP="008F027F">
      <w:pPr>
        <w:rPr>
          <w:noProof/>
          <w:lang w:eastAsia="en-GB"/>
        </w:rPr>
      </w:pPr>
    </w:p>
    <w:tbl>
      <w:tblPr>
        <w:tblStyle w:val="TableGrid1"/>
        <w:tblpPr w:leftFromText="180" w:rightFromText="180" w:vertAnchor="text" w:horzAnchor="page" w:tblpX="9792" w:tblpY="545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E87DD5" w:rsidRPr="00054FFF" w:rsidTr="00E87DD5">
        <w:trPr>
          <w:trHeight w:val="95"/>
        </w:trPr>
        <w:tc>
          <w:tcPr>
            <w:tcW w:w="5240" w:type="dxa"/>
            <w:shd w:val="clear" w:color="auto" w:fill="DEEAF6" w:themeFill="accent1" w:themeFillTint="33"/>
          </w:tcPr>
          <w:p w:rsidR="00E87DD5" w:rsidRPr="00054FFF" w:rsidRDefault="00E87DD5" w:rsidP="00E87DD5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  <w:sz w:val="32"/>
              </w:rPr>
              <w:t>Primary/Tertiary colour wheel</w:t>
            </w:r>
          </w:p>
        </w:tc>
      </w:tr>
      <w:tr w:rsidR="00E87DD5" w:rsidRPr="00F72392" w:rsidTr="00E87DD5">
        <w:trPr>
          <w:trHeight w:val="2930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E87DD5" w:rsidRDefault="00E87DD5" w:rsidP="00E87DD5">
            <w:pPr>
              <w:rPr>
                <w:rFonts w:ascii="Letter-join Plus 36" w:hAnsi="Letter-join Plus 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E0572E7" wp14:editId="0215B2B5">
                  <wp:simplePos x="0" y="0"/>
                  <wp:positionH relativeFrom="column">
                    <wp:posOffset>-2077720</wp:posOffset>
                  </wp:positionH>
                  <wp:positionV relativeFrom="paragraph">
                    <wp:posOffset>22860</wp:posOffset>
                  </wp:positionV>
                  <wp:extent cx="2827020" cy="2827020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396" y="21396"/>
                      <wp:lineTo x="21396" y="0"/>
                      <wp:lineTo x="0" y="0"/>
                    </wp:wrapPolygon>
                  </wp:wrapTight>
                  <wp:docPr id="1" name="Picture 1" descr="What are primary, secondary, and tertiary colors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are primary, secondary, and tertiary colors? - Qu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Plus 36" w:hAnsi="Letter-join Plus 36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75725E" wp14:editId="55B144DC">
                      <wp:simplePos x="0" y="0"/>
                      <wp:positionH relativeFrom="column">
                        <wp:posOffset>2165885</wp:posOffset>
                      </wp:positionH>
                      <wp:positionV relativeFrom="paragraph">
                        <wp:posOffset>182278</wp:posOffset>
                      </wp:positionV>
                      <wp:extent cx="938463" cy="409074"/>
                      <wp:effectExtent l="0" t="0" r="14605" b="101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463" cy="4090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3ADFE6" id="Rectangle 7" o:spid="_x0000_s1026" style="position:absolute;margin-left:170.55pt;margin-top:14.35pt;width:73.9pt;height:3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" fillcolor="white [3212]" strokecolor="white [3212]" strokeweight="1pt"/>
                  </w:pict>
                </mc:Fallback>
              </mc:AlternateContent>
            </w:r>
            <w:r>
              <w:rPr>
                <w:rFonts w:ascii="Letter-join Plus 36" w:hAnsi="Letter-join Plus 36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AB8C0F" wp14:editId="2C28D0A6">
                      <wp:simplePos x="0" y="0"/>
                      <wp:positionH relativeFrom="column">
                        <wp:posOffset>4241165</wp:posOffset>
                      </wp:positionH>
                      <wp:positionV relativeFrom="paragraph">
                        <wp:posOffset>144145</wp:posOffset>
                      </wp:positionV>
                      <wp:extent cx="47625" cy="288290"/>
                      <wp:effectExtent l="0" t="0" r="28575" b="1651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A17A4" id="Rectangle 12" o:spid="_x0000_s1026" style="position:absolute;margin-left:333.95pt;margin-top:11.35pt;width:3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" fillcolor="white [3212]" strokecolor="white [3212]" strokeweight="1pt"/>
                  </w:pict>
                </mc:Fallback>
              </mc:AlternateContent>
            </w:r>
          </w:p>
          <w:p w:rsidR="00E87DD5" w:rsidRPr="00A70896" w:rsidRDefault="00E87DD5" w:rsidP="00E87DD5">
            <w:pPr>
              <w:rPr>
                <w:rFonts w:ascii="Letter-join Plus 36" w:hAnsi="Letter-join Plus 36"/>
              </w:rPr>
            </w:pPr>
          </w:p>
        </w:tc>
      </w:tr>
    </w:tbl>
    <w:p w:rsidR="003466A2" w:rsidRDefault="003466A2" w:rsidP="008F027F"/>
    <w:sectPr w:rsidR="003466A2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10E4"/>
    <w:multiLevelType w:val="hybridMultilevel"/>
    <w:tmpl w:val="7F6E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30EB4"/>
    <w:multiLevelType w:val="hybridMultilevel"/>
    <w:tmpl w:val="A0EAD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457A9"/>
    <w:rsid w:val="00054FFF"/>
    <w:rsid w:val="00075A98"/>
    <w:rsid w:val="00143E10"/>
    <w:rsid w:val="0015782D"/>
    <w:rsid w:val="00162524"/>
    <w:rsid w:val="001826AC"/>
    <w:rsid w:val="001870BC"/>
    <w:rsid w:val="001B6015"/>
    <w:rsid w:val="00216D9B"/>
    <w:rsid w:val="00231344"/>
    <w:rsid w:val="00267937"/>
    <w:rsid w:val="002C66CB"/>
    <w:rsid w:val="00303F4F"/>
    <w:rsid w:val="003172C1"/>
    <w:rsid w:val="003466A2"/>
    <w:rsid w:val="00437C49"/>
    <w:rsid w:val="00514335"/>
    <w:rsid w:val="005C6F3F"/>
    <w:rsid w:val="006A07DF"/>
    <w:rsid w:val="00704795"/>
    <w:rsid w:val="00742BCE"/>
    <w:rsid w:val="007A3EE2"/>
    <w:rsid w:val="007B594A"/>
    <w:rsid w:val="007D091E"/>
    <w:rsid w:val="00832A03"/>
    <w:rsid w:val="008F027F"/>
    <w:rsid w:val="00920D42"/>
    <w:rsid w:val="009378D7"/>
    <w:rsid w:val="00953FCD"/>
    <w:rsid w:val="009B3A0E"/>
    <w:rsid w:val="00A37B0C"/>
    <w:rsid w:val="00A54094"/>
    <w:rsid w:val="00A70896"/>
    <w:rsid w:val="00AC0110"/>
    <w:rsid w:val="00BF451E"/>
    <w:rsid w:val="00C0040C"/>
    <w:rsid w:val="00C71965"/>
    <w:rsid w:val="00CB050E"/>
    <w:rsid w:val="00CE19DB"/>
    <w:rsid w:val="00DB62C8"/>
    <w:rsid w:val="00DB6B73"/>
    <w:rsid w:val="00DE266F"/>
    <w:rsid w:val="00E03476"/>
    <w:rsid w:val="00E25A12"/>
    <w:rsid w:val="00E50A08"/>
    <w:rsid w:val="00E87DD5"/>
    <w:rsid w:val="00F43DE7"/>
    <w:rsid w:val="00F47057"/>
    <w:rsid w:val="00F72392"/>
    <w:rsid w:val="00F73213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14FA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A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896"/>
    <w:rPr>
      <w:b/>
      <w:bCs/>
    </w:rPr>
  </w:style>
  <w:style w:type="character" w:styleId="Emphasis">
    <w:name w:val="Emphasis"/>
    <w:basedOn w:val="DefaultParagraphFont"/>
    <w:uiPriority w:val="20"/>
    <w:qFormat/>
    <w:rsid w:val="00E034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collinsdictionary.com/dictionary/english/riv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ollinsdictionary.com/dictionary/english/hil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collinsdictionary.com/dictionary/english/l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s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Jessica Overson</cp:lastModifiedBy>
  <cp:revision>4</cp:revision>
  <dcterms:created xsi:type="dcterms:W3CDTF">2021-02-23T13:48:00Z</dcterms:created>
  <dcterms:modified xsi:type="dcterms:W3CDTF">2021-02-23T13:59:00Z</dcterms:modified>
</cp:coreProperties>
</file>