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20C4" w14:textId="7207240D" w:rsidR="009841EE" w:rsidRPr="001B38F6" w:rsidRDefault="0054633F" w:rsidP="009841EE">
      <w:pPr>
        <w:pStyle w:val="NormalWeb"/>
        <w:spacing w:before="0" w:beforeAutospacing="0" w:after="0" w:afterAutospacing="0"/>
        <w:rPr>
          <w:rFonts w:asciiTheme="minorHAnsi" w:hAnsiTheme="minorHAnsi"/>
          <w:i/>
          <w:sz w:val="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33FFA1C" wp14:editId="122CC9DD">
            <wp:simplePos x="0" y="0"/>
            <wp:positionH relativeFrom="page">
              <wp:posOffset>9347200</wp:posOffset>
            </wp:positionH>
            <wp:positionV relativeFrom="paragraph">
              <wp:posOffset>-184785</wp:posOffset>
            </wp:positionV>
            <wp:extent cx="1022684" cy="8636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06B7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684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B0A57" w14:textId="2588878B" w:rsidR="009841EE" w:rsidRPr="001B38F6" w:rsidRDefault="009841EE" w:rsidP="009841EE">
      <w:pPr>
        <w:pStyle w:val="NormalWeb"/>
        <w:spacing w:before="0" w:beforeAutospacing="0" w:after="0" w:afterAutospacing="0"/>
        <w:rPr>
          <w:rFonts w:asciiTheme="minorHAnsi" w:hAnsiTheme="minorHAnsi"/>
          <w:i/>
          <w:sz w:val="6"/>
        </w:rPr>
      </w:pPr>
    </w:p>
    <w:p w14:paraId="57E2AE3F" w14:textId="2E438B71" w:rsidR="009E6800" w:rsidRPr="001B38F6" w:rsidRDefault="009E6800" w:rsidP="009841EE">
      <w:pPr>
        <w:pStyle w:val="NormalWeb"/>
        <w:spacing w:before="0" w:beforeAutospacing="0" w:after="0" w:afterAutospacing="0"/>
        <w:rPr>
          <w:rFonts w:asciiTheme="minorHAnsi" w:hAnsiTheme="minorHAnsi"/>
          <w:i/>
          <w:sz w:val="6"/>
        </w:rPr>
      </w:pPr>
    </w:p>
    <w:p w14:paraId="3530405B" w14:textId="0046C45A" w:rsidR="009E6800" w:rsidRPr="001B38F6" w:rsidRDefault="009E6800" w:rsidP="009E6800">
      <w:pPr>
        <w:pStyle w:val="NormalWeb"/>
        <w:spacing w:before="0" w:beforeAutospacing="0" w:after="0" w:afterAutospacing="0"/>
        <w:rPr>
          <w:rFonts w:asciiTheme="minorHAnsi" w:hAnsiTheme="minorHAnsi"/>
          <w:i/>
          <w:sz w:val="6"/>
        </w:rPr>
      </w:pPr>
    </w:p>
    <w:tbl>
      <w:tblPr>
        <w:tblStyle w:val="TableGrid"/>
        <w:tblpPr w:leftFromText="180" w:rightFromText="180" w:vertAnchor="text" w:horzAnchor="margin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2213"/>
        <w:gridCol w:w="5665"/>
      </w:tblGrid>
      <w:tr w:rsidR="004337EA" w:rsidRPr="00337A2F" w14:paraId="15832878" w14:textId="77777777" w:rsidTr="000A69DC">
        <w:trPr>
          <w:trHeight w:val="359"/>
        </w:trPr>
        <w:tc>
          <w:tcPr>
            <w:tcW w:w="2213" w:type="dxa"/>
            <w:shd w:val="clear" w:color="auto" w:fill="D9D9D9" w:themeFill="background1" w:themeFillShade="D9"/>
          </w:tcPr>
          <w:p w14:paraId="10AF7E8A" w14:textId="1A6A17A9" w:rsidR="004337EA" w:rsidRPr="00D657E6" w:rsidRDefault="004337EA" w:rsidP="00900D1F">
            <w:pPr>
              <w:spacing w:after="0"/>
              <w:rPr>
                <w:b/>
                <w:sz w:val="20"/>
              </w:rPr>
            </w:pPr>
            <w:r w:rsidRPr="00D657E6">
              <w:rPr>
                <w:b/>
                <w:sz w:val="20"/>
              </w:rPr>
              <w:t xml:space="preserve">Key Vocabulary 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3796212A" w14:textId="5B48400A" w:rsidR="004337EA" w:rsidRPr="00D657E6" w:rsidRDefault="004337EA" w:rsidP="00900D1F">
            <w:pPr>
              <w:spacing w:after="0"/>
              <w:rPr>
                <w:b/>
                <w:sz w:val="20"/>
              </w:rPr>
            </w:pPr>
            <w:r w:rsidRPr="00D657E6">
              <w:rPr>
                <w:b/>
                <w:sz w:val="20"/>
              </w:rPr>
              <w:t xml:space="preserve">Definition </w:t>
            </w:r>
          </w:p>
        </w:tc>
      </w:tr>
      <w:tr w:rsidR="00FC6BEE" w:rsidRPr="00337A2F" w14:paraId="13520F54" w14:textId="77777777" w:rsidTr="000A69DC">
        <w:trPr>
          <w:trHeight w:val="419"/>
        </w:trPr>
        <w:tc>
          <w:tcPr>
            <w:tcW w:w="2213" w:type="dxa"/>
          </w:tcPr>
          <w:p w14:paraId="63B43FC2" w14:textId="2858B516" w:rsidR="00FC6BEE" w:rsidRPr="00DE5E34" w:rsidRDefault="00FE5386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E</w:t>
            </w:r>
            <w:r w:rsidR="00FC6BEE" w:rsidRPr="000B7EA4">
              <w:rPr>
                <w:szCs w:val="24"/>
              </w:rPr>
              <w:t>lectricity</w:t>
            </w:r>
          </w:p>
        </w:tc>
        <w:tc>
          <w:tcPr>
            <w:tcW w:w="5665" w:type="dxa"/>
          </w:tcPr>
          <w:p w14:paraId="14FEF036" w14:textId="05AC6C9C" w:rsidR="00FC6BEE" w:rsidRPr="00DE5E34" w:rsidRDefault="00FC6BEE" w:rsidP="00FC6BEE">
            <w:pPr>
              <w:spacing w:after="0"/>
              <w:rPr>
                <w:sz w:val="24"/>
                <w:szCs w:val="24"/>
              </w:rPr>
            </w:pPr>
            <w:r w:rsidRPr="000B7EA4">
              <w:t xml:space="preserve">Electricity is </w:t>
            </w:r>
            <w:r>
              <w:t>a form of energy</w:t>
            </w:r>
            <w:r w:rsidR="0082279E">
              <w:t xml:space="preserve">. We can control it and use it. </w:t>
            </w:r>
          </w:p>
        </w:tc>
      </w:tr>
      <w:tr w:rsidR="00FC6BEE" w:rsidRPr="00337A2F" w14:paraId="2D0D4E5B" w14:textId="77777777" w:rsidTr="000A69DC">
        <w:trPr>
          <w:trHeight w:val="250"/>
        </w:trPr>
        <w:tc>
          <w:tcPr>
            <w:tcW w:w="2213" w:type="dxa"/>
          </w:tcPr>
          <w:p w14:paraId="4511CE0C" w14:textId="73EC2D7F" w:rsidR="00FC6BEE" w:rsidRPr="00DE5E34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 w:rsidRPr="000B7EA4">
              <w:rPr>
                <w:szCs w:val="24"/>
              </w:rPr>
              <w:t>Electrical current</w:t>
            </w:r>
          </w:p>
        </w:tc>
        <w:tc>
          <w:tcPr>
            <w:tcW w:w="5665" w:type="dxa"/>
          </w:tcPr>
          <w:p w14:paraId="571A7527" w14:textId="0D3B0052" w:rsidR="00FC6BEE" w:rsidRPr="00DE5E34" w:rsidRDefault="00FC6BEE" w:rsidP="00FC6BEE">
            <w:pPr>
              <w:spacing w:after="0"/>
              <w:rPr>
                <w:sz w:val="24"/>
                <w:szCs w:val="24"/>
              </w:rPr>
            </w:pPr>
            <w:r w:rsidRPr="000B7EA4">
              <w:t>The flow of electricity</w:t>
            </w:r>
            <w:r w:rsidR="00270C55">
              <w:t>.</w:t>
            </w:r>
          </w:p>
        </w:tc>
      </w:tr>
      <w:tr w:rsidR="00FC6BEE" w:rsidRPr="00337A2F" w14:paraId="0E32B74C" w14:textId="77777777" w:rsidTr="000A69DC">
        <w:trPr>
          <w:trHeight w:val="190"/>
        </w:trPr>
        <w:tc>
          <w:tcPr>
            <w:tcW w:w="2213" w:type="dxa"/>
          </w:tcPr>
          <w:p w14:paraId="0EEC1AEC" w14:textId="0A890592" w:rsidR="00FC6BEE" w:rsidRPr="00DE5E34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E</w:t>
            </w:r>
            <w:r w:rsidRPr="000B7EA4">
              <w:rPr>
                <w:szCs w:val="24"/>
              </w:rPr>
              <w:t>lectric shock</w:t>
            </w:r>
          </w:p>
        </w:tc>
        <w:tc>
          <w:tcPr>
            <w:tcW w:w="5665" w:type="dxa"/>
          </w:tcPr>
          <w:p w14:paraId="12D19AF7" w14:textId="06933E2C" w:rsidR="00FC6BEE" w:rsidRPr="00DE5E34" w:rsidRDefault="00FC6BEE" w:rsidP="00FC6BEE">
            <w:pPr>
              <w:spacing w:after="0"/>
              <w:rPr>
                <w:sz w:val="24"/>
                <w:szCs w:val="24"/>
              </w:rPr>
            </w:pPr>
            <w:r>
              <w:t xml:space="preserve">An electric shock occurs when electricity flows through a part of our body, it can be very dangerous. An electric shock from mains electricity can kills us. </w:t>
            </w:r>
          </w:p>
        </w:tc>
      </w:tr>
      <w:tr w:rsidR="00FC6BEE" w:rsidRPr="00337A2F" w14:paraId="15D16D51" w14:textId="77777777" w:rsidTr="000A69DC">
        <w:trPr>
          <w:trHeight w:val="190"/>
        </w:trPr>
        <w:tc>
          <w:tcPr>
            <w:tcW w:w="2213" w:type="dxa"/>
          </w:tcPr>
          <w:p w14:paraId="0EBEE181" w14:textId="41DFEB46" w:rsidR="00FC6BEE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C</w:t>
            </w:r>
            <w:r w:rsidRPr="000B7EA4">
              <w:rPr>
                <w:szCs w:val="24"/>
              </w:rPr>
              <w:t>ircuit</w:t>
            </w:r>
          </w:p>
        </w:tc>
        <w:tc>
          <w:tcPr>
            <w:tcW w:w="5665" w:type="dxa"/>
          </w:tcPr>
          <w:p w14:paraId="4BDDC4BD" w14:textId="02B91431" w:rsidR="00FC6BEE" w:rsidRPr="00DE5E34" w:rsidRDefault="00FC6BEE" w:rsidP="00FC6BEE">
            <w:pPr>
              <w:spacing w:after="0"/>
              <w:rPr>
                <w:sz w:val="24"/>
                <w:szCs w:val="24"/>
              </w:rPr>
            </w:pPr>
            <w:r w:rsidRPr="000B7EA4">
              <w:t>A path which electricity flows around.</w:t>
            </w:r>
          </w:p>
        </w:tc>
      </w:tr>
      <w:tr w:rsidR="00FC6BEE" w:rsidRPr="00337A2F" w14:paraId="07937618" w14:textId="77777777" w:rsidTr="000A69DC">
        <w:trPr>
          <w:trHeight w:val="190"/>
        </w:trPr>
        <w:tc>
          <w:tcPr>
            <w:tcW w:w="2213" w:type="dxa"/>
          </w:tcPr>
          <w:p w14:paraId="2531BC70" w14:textId="450FC62A" w:rsidR="00FC6BEE" w:rsidRPr="00DE5E34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B</w:t>
            </w:r>
            <w:r w:rsidRPr="000B7EA4">
              <w:rPr>
                <w:szCs w:val="24"/>
              </w:rPr>
              <w:t>attery</w:t>
            </w:r>
          </w:p>
        </w:tc>
        <w:tc>
          <w:tcPr>
            <w:tcW w:w="5665" w:type="dxa"/>
          </w:tcPr>
          <w:p w14:paraId="0016D91A" w14:textId="48EE56A6" w:rsidR="00FC6BEE" w:rsidRPr="00DE5E34" w:rsidRDefault="00FC6BEE" w:rsidP="00FC6BEE">
            <w:pPr>
              <w:spacing w:after="0"/>
              <w:rPr>
                <w:sz w:val="24"/>
                <w:szCs w:val="24"/>
              </w:rPr>
            </w:pPr>
            <w:r w:rsidRPr="000B7EA4">
              <w:t>A store of energy.</w:t>
            </w:r>
          </w:p>
        </w:tc>
      </w:tr>
      <w:tr w:rsidR="00FC6BEE" w:rsidRPr="00337A2F" w14:paraId="1D289414" w14:textId="77777777" w:rsidTr="000A69DC">
        <w:trPr>
          <w:trHeight w:val="190"/>
        </w:trPr>
        <w:tc>
          <w:tcPr>
            <w:tcW w:w="2213" w:type="dxa"/>
          </w:tcPr>
          <w:p w14:paraId="4886DE32" w14:textId="619A91AD" w:rsidR="00FC6BEE" w:rsidRPr="00DE5E34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L</w:t>
            </w:r>
            <w:r w:rsidRPr="000B7EA4">
              <w:rPr>
                <w:szCs w:val="24"/>
              </w:rPr>
              <w:t>ight bulb</w:t>
            </w:r>
          </w:p>
        </w:tc>
        <w:tc>
          <w:tcPr>
            <w:tcW w:w="5665" w:type="dxa"/>
          </w:tcPr>
          <w:p w14:paraId="790703C5" w14:textId="465896E3" w:rsidR="00FC6BEE" w:rsidRPr="00DE5E34" w:rsidRDefault="00FC6BEE" w:rsidP="00FC6BEE">
            <w:pPr>
              <w:spacing w:after="0"/>
              <w:rPr>
                <w:sz w:val="24"/>
                <w:szCs w:val="24"/>
              </w:rPr>
            </w:pPr>
            <w:r w:rsidRPr="000B7EA4">
              <w:t xml:space="preserve">A </w:t>
            </w:r>
            <w:r>
              <w:t>component</w:t>
            </w:r>
            <w:r w:rsidRPr="000B7EA4">
              <w:t xml:space="preserve"> that converts electrical energy to light energy. </w:t>
            </w:r>
          </w:p>
        </w:tc>
      </w:tr>
      <w:tr w:rsidR="00FC6BEE" w:rsidRPr="00337A2F" w14:paraId="0602350B" w14:textId="77777777" w:rsidTr="000A69DC">
        <w:trPr>
          <w:trHeight w:val="190"/>
        </w:trPr>
        <w:tc>
          <w:tcPr>
            <w:tcW w:w="2213" w:type="dxa"/>
          </w:tcPr>
          <w:p w14:paraId="7EFB767C" w14:textId="7BB275C4" w:rsidR="00FC6BEE" w:rsidRPr="00DE5E34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S</w:t>
            </w:r>
            <w:r w:rsidRPr="000B7EA4">
              <w:rPr>
                <w:szCs w:val="24"/>
              </w:rPr>
              <w:t>witch</w:t>
            </w:r>
          </w:p>
        </w:tc>
        <w:tc>
          <w:tcPr>
            <w:tcW w:w="5665" w:type="dxa"/>
          </w:tcPr>
          <w:p w14:paraId="0FFD5DBF" w14:textId="6F6F31AA" w:rsidR="00FC6BEE" w:rsidRPr="00DE5E34" w:rsidRDefault="00FC6BEE" w:rsidP="00FC6BEE">
            <w:pPr>
              <w:spacing w:after="0"/>
              <w:rPr>
                <w:sz w:val="24"/>
                <w:szCs w:val="24"/>
              </w:rPr>
            </w:pPr>
            <w:r w:rsidRPr="000B7EA4">
              <w:t xml:space="preserve">A </w:t>
            </w:r>
            <w:r>
              <w:t>component</w:t>
            </w:r>
            <w:r w:rsidRPr="000B7EA4">
              <w:t xml:space="preserve"> that can make or break an electrical circuit.</w:t>
            </w:r>
          </w:p>
        </w:tc>
      </w:tr>
      <w:tr w:rsidR="00FC6BEE" w:rsidRPr="00337A2F" w14:paraId="4006BB76" w14:textId="77777777" w:rsidTr="000A69DC">
        <w:trPr>
          <w:trHeight w:val="203"/>
        </w:trPr>
        <w:tc>
          <w:tcPr>
            <w:tcW w:w="2213" w:type="dxa"/>
          </w:tcPr>
          <w:p w14:paraId="3102EF57" w14:textId="51EFA4DF" w:rsidR="00FC6BEE" w:rsidRPr="00DE5E34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W</w:t>
            </w:r>
            <w:r w:rsidRPr="000B7EA4">
              <w:rPr>
                <w:szCs w:val="24"/>
              </w:rPr>
              <w:t>ire</w:t>
            </w:r>
          </w:p>
        </w:tc>
        <w:tc>
          <w:tcPr>
            <w:tcW w:w="5665" w:type="dxa"/>
          </w:tcPr>
          <w:p w14:paraId="58A4A97B" w14:textId="0E246B1D" w:rsidR="00FC6BEE" w:rsidRPr="00DE5E34" w:rsidRDefault="00FC6BEE" w:rsidP="00FC6BEE">
            <w:pPr>
              <w:spacing w:after="0"/>
              <w:rPr>
                <w:sz w:val="24"/>
                <w:szCs w:val="24"/>
              </w:rPr>
            </w:pPr>
            <w:r w:rsidRPr="000B7EA4">
              <w:t xml:space="preserve">A thin piece of metal </w:t>
            </w:r>
            <w:r>
              <w:t xml:space="preserve">covered in plastic that conducts electricity. </w:t>
            </w:r>
          </w:p>
        </w:tc>
      </w:tr>
      <w:tr w:rsidR="00FC6BEE" w:rsidRPr="00337A2F" w14:paraId="487A5E9B" w14:textId="77777777" w:rsidTr="000A69DC">
        <w:trPr>
          <w:trHeight w:val="203"/>
        </w:trPr>
        <w:tc>
          <w:tcPr>
            <w:tcW w:w="2213" w:type="dxa"/>
          </w:tcPr>
          <w:p w14:paraId="00615DAE" w14:textId="4A7B2550" w:rsidR="00FC6BEE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C</w:t>
            </w:r>
            <w:r w:rsidRPr="000B7EA4">
              <w:rPr>
                <w:szCs w:val="24"/>
              </w:rPr>
              <w:t>onductor</w:t>
            </w:r>
          </w:p>
        </w:tc>
        <w:tc>
          <w:tcPr>
            <w:tcW w:w="5665" w:type="dxa"/>
          </w:tcPr>
          <w:p w14:paraId="325380A1" w14:textId="216C6A69" w:rsidR="00FC6BEE" w:rsidRDefault="00FC6BEE" w:rsidP="00FC6BEE">
            <w:pPr>
              <w:spacing w:after="0"/>
              <w:rPr>
                <w:sz w:val="24"/>
                <w:szCs w:val="24"/>
              </w:rPr>
            </w:pPr>
            <w:r>
              <w:t>Materials that allow electricity to pass through them are called conductors.</w:t>
            </w:r>
            <w:r w:rsidRPr="000B7EA4">
              <w:t xml:space="preserve">   </w:t>
            </w:r>
          </w:p>
        </w:tc>
      </w:tr>
      <w:tr w:rsidR="00FC6BEE" w:rsidRPr="00337A2F" w14:paraId="3681B83C" w14:textId="77777777" w:rsidTr="000A69DC">
        <w:trPr>
          <w:trHeight w:val="203"/>
        </w:trPr>
        <w:tc>
          <w:tcPr>
            <w:tcW w:w="2213" w:type="dxa"/>
          </w:tcPr>
          <w:p w14:paraId="23E2BF3A" w14:textId="284F8894" w:rsidR="00FC6BEE" w:rsidRDefault="00FC6BEE" w:rsidP="00FC6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Insulator</w:t>
            </w:r>
          </w:p>
        </w:tc>
        <w:tc>
          <w:tcPr>
            <w:tcW w:w="5665" w:type="dxa"/>
          </w:tcPr>
          <w:p w14:paraId="4CCED9AE" w14:textId="73E20381" w:rsidR="00FC6BEE" w:rsidRDefault="00FC6BEE" w:rsidP="00FC6BEE">
            <w:pPr>
              <w:spacing w:after="0"/>
              <w:rPr>
                <w:sz w:val="24"/>
                <w:szCs w:val="24"/>
              </w:rPr>
            </w:pPr>
            <w:r>
              <w:t>Materials that do not allow electricity to pass through are called insulators.</w:t>
            </w:r>
            <w:r w:rsidRPr="000B7EA4">
              <w:t xml:space="preserve">  </w:t>
            </w:r>
          </w:p>
        </w:tc>
      </w:tr>
    </w:tbl>
    <w:p w14:paraId="239A227E" w14:textId="0D7F91C0" w:rsidR="00D657E6" w:rsidRPr="009B301A" w:rsidRDefault="0082279E" w:rsidP="00D657E6">
      <w:pPr>
        <w:rPr>
          <w:b/>
          <w:sz w:val="28"/>
          <w:szCs w:val="28"/>
        </w:rPr>
      </w:pPr>
      <w:r w:rsidRPr="009B301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C28587D" wp14:editId="7A592D9D">
            <wp:simplePos x="0" y="0"/>
            <wp:positionH relativeFrom="column">
              <wp:posOffset>5908280</wp:posOffset>
            </wp:positionH>
            <wp:positionV relativeFrom="paragraph">
              <wp:posOffset>65378</wp:posOffset>
            </wp:positionV>
            <wp:extent cx="2639060" cy="2469515"/>
            <wp:effectExtent l="0" t="0" r="2540" b="0"/>
            <wp:wrapThrough wrapText="bothSides">
              <wp:wrapPolygon edited="0">
                <wp:start x="0" y="0"/>
                <wp:lineTo x="0" y="21439"/>
                <wp:lineTo x="21517" y="21439"/>
                <wp:lineTo x="215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4-01 at 12.44.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E6" w:rsidRPr="009B301A">
        <w:rPr>
          <w:b/>
          <w:sz w:val="28"/>
          <w:szCs w:val="28"/>
        </w:rPr>
        <w:t>Knowledge Organiser-</w:t>
      </w:r>
      <w:r w:rsidR="009E6800" w:rsidRPr="009B301A">
        <w:rPr>
          <w:b/>
          <w:sz w:val="28"/>
          <w:szCs w:val="28"/>
        </w:rPr>
        <w:t xml:space="preserve"> </w:t>
      </w:r>
      <w:r w:rsidR="00564629">
        <w:rPr>
          <w:b/>
          <w:sz w:val="28"/>
          <w:szCs w:val="28"/>
        </w:rPr>
        <w:t>Science Year 6</w:t>
      </w:r>
      <w:r w:rsidR="009B301A" w:rsidRPr="009B301A">
        <w:rPr>
          <w:b/>
          <w:sz w:val="28"/>
          <w:szCs w:val="28"/>
        </w:rPr>
        <w:t xml:space="preserve">- </w:t>
      </w:r>
      <w:r w:rsidR="009841EE" w:rsidRPr="009B301A">
        <w:rPr>
          <w:b/>
          <w:sz w:val="28"/>
          <w:szCs w:val="28"/>
        </w:rPr>
        <w:t>Electric</w:t>
      </w:r>
      <w:bookmarkStart w:id="0" w:name="_GoBack"/>
      <w:bookmarkEnd w:id="0"/>
      <w:r w:rsidR="009841EE" w:rsidRPr="009B301A">
        <w:rPr>
          <w:b/>
          <w:sz w:val="28"/>
          <w:szCs w:val="28"/>
        </w:rPr>
        <w:t xml:space="preserve">ity </w:t>
      </w:r>
    </w:p>
    <w:p w14:paraId="485DD38F" w14:textId="6C0E1D42" w:rsidR="00750425" w:rsidRPr="00750425" w:rsidRDefault="000C5916" w:rsidP="00D657E6">
      <w:pPr>
        <w:rPr>
          <w:b/>
          <w:sz w:val="24"/>
          <w:szCs w:val="20"/>
          <w:u w:val="single"/>
        </w:rPr>
      </w:pPr>
      <w:r>
        <w:rPr>
          <w:b/>
          <w:sz w:val="24"/>
          <w:szCs w:val="20"/>
        </w:rPr>
        <w:tab/>
      </w:r>
    </w:p>
    <w:p w14:paraId="7611094C" w14:textId="3F306933" w:rsidR="00B5773D" w:rsidRDefault="00B5773D" w:rsidP="00D657E6">
      <w:pPr>
        <w:rPr>
          <w:b/>
          <w:sz w:val="24"/>
          <w:szCs w:val="20"/>
        </w:rPr>
      </w:pPr>
    </w:p>
    <w:p w14:paraId="0FA2469B" w14:textId="63F07621" w:rsidR="00B5773D" w:rsidRPr="00B5773D" w:rsidRDefault="00B5773D" w:rsidP="00B5773D">
      <w:pPr>
        <w:spacing w:line="240" w:lineRule="auto"/>
        <w:rPr>
          <w:b/>
          <w:sz w:val="2"/>
          <w:szCs w:val="20"/>
        </w:rPr>
      </w:pPr>
    </w:p>
    <w:p w14:paraId="1577BB2A" w14:textId="233645A8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0A101D3D" w14:textId="4213AB6A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1CD218A0" w14:textId="57764DC1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0FEB1E70" w14:textId="164AA335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4B5F1D86" w14:textId="3D37264D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6530FC14" w14:textId="140B9A9E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6D5959A8" w14:textId="2BE5BA4E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59BABDEC" w14:textId="261AA879" w:rsidR="007530C0" w:rsidRDefault="0082279E" w:rsidP="00CF09AC">
      <w:pPr>
        <w:spacing w:after="0" w:line="259" w:lineRule="auto"/>
        <w:rPr>
          <w:b/>
          <w:sz w:val="24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11CEB" wp14:editId="776A475A">
                <wp:simplePos x="0" y="0"/>
                <wp:positionH relativeFrom="column">
                  <wp:posOffset>5847202</wp:posOffset>
                </wp:positionH>
                <wp:positionV relativeFrom="paragraph">
                  <wp:posOffset>22737</wp:posOffset>
                </wp:positionV>
                <wp:extent cx="3065929" cy="299677"/>
                <wp:effectExtent l="0" t="0" r="762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929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74309" w14:textId="3A54E872" w:rsidR="0082279E" w:rsidRDefault="0082279E">
                            <w:r>
                              <w:t xml:space="preserve">A series circuit has one path for electricity to flow.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11C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0.4pt;margin-top:1.8pt;width:241.4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" fillcolor="white [3201]" strokeweight=".5pt">
                <v:textbox>
                  <w:txbxContent>
                    <w:p w14:paraId="73374309" w14:textId="3A54E872" w:rsidR="0082279E" w:rsidRDefault="0082279E">
                      <w:r>
                        <w:t xml:space="preserve">A series circuit has one path for electricity to flow. </w:t>
                      </w:r>
                    </w:p>
                  </w:txbxContent>
                </v:textbox>
              </v:shape>
            </w:pict>
          </mc:Fallback>
        </mc:AlternateContent>
      </w:r>
    </w:p>
    <w:p w14:paraId="79374AB7" w14:textId="2414B6A9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2D4B1CED" w14:textId="42AEF83B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0E6F8DCE" w14:textId="38304925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tbl>
      <w:tblPr>
        <w:tblStyle w:val="TableGrid"/>
        <w:tblpPr w:leftFromText="180" w:rightFromText="180" w:vertAnchor="text" w:horzAnchor="page" w:tblpX="11221" w:tblpY="195"/>
        <w:tblW w:w="0" w:type="auto"/>
        <w:tblLook w:val="04A0" w:firstRow="1" w:lastRow="0" w:firstColumn="1" w:lastColumn="0" w:noHBand="0" w:noVBand="1"/>
      </w:tblPr>
      <w:tblGrid>
        <w:gridCol w:w="2198"/>
        <w:gridCol w:w="2016"/>
      </w:tblGrid>
      <w:tr w:rsidR="00F23AF0" w14:paraId="3EB3C059" w14:textId="77777777" w:rsidTr="00F23AF0">
        <w:tc>
          <w:tcPr>
            <w:tcW w:w="1734" w:type="dxa"/>
            <w:vAlign w:val="center"/>
          </w:tcPr>
          <w:p w14:paraId="500D86AA" w14:textId="77777777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</w:p>
          <w:p w14:paraId="31F4093E" w14:textId="79F1BA25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sz w:val="24"/>
                <w:szCs w:val="20"/>
                <w:u w:val="single"/>
              </w:rPr>
              <w:t>AA Battery</w:t>
            </w:r>
          </w:p>
          <w:p w14:paraId="7A134F0F" w14:textId="77777777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</w:p>
        </w:tc>
        <w:tc>
          <w:tcPr>
            <w:tcW w:w="1952" w:type="dxa"/>
            <w:vAlign w:val="center"/>
          </w:tcPr>
          <w:p w14:paraId="51CCF3DA" w14:textId="497F2104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sz w:val="24"/>
                <w:szCs w:val="20"/>
                <w:u w:val="single"/>
              </w:rPr>
              <w:t>Car Battery</w:t>
            </w:r>
          </w:p>
        </w:tc>
      </w:tr>
      <w:tr w:rsidR="00F23AF0" w14:paraId="4C73AFEE" w14:textId="77777777" w:rsidTr="00F23AF0">
        <w:tc>
          <w:tcPr>
            <w:tcW w:w="1734" w:type="dxa"/>
            <w:vAlign w:val="center"/>
          </w:tcPr>
          <w:p w14:paraId="10E6DB1F" w14:textId="77777777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</w:p>
          <w:p w14:paraId="0370DE00" w14:textId="0A0FA690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sz w:val="24"/>
                <w:szCs w:val="20"/>
                <w:u w:val="single"/>
              </w:rPr>
              <w:t>1.5 V (Volts)</w:t>
            </w:r>
          </w:p>
          <w:p w14:paraId="1C016026" w14:textId="77777777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</w:p>
        </w:tc>
        <w:tc>
          <w:tcPr>
            <w:tcW w:w="1952" w:type="dxa"/>
            <w:vAlign w:val="center"/>
          </w:tcPr>
          <w:p w14:paraId="7BD2437B" w14:textId="2D226ECC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sz w:val="24"/>
                <w:szCs w:val="20"/>
                <w:u w:val="single"/>
              </w:rPr>
              <w:t>12 V (Volts</w:t>
            </w:r>
          </w:p>
        </w:tc>
      </w:tr>
      <w:tr w:rsidR="00F23AF0" w14:paraId="26B1C463" w14:textId="77777777" w:rsidTr="00F23AF0">
        <w:tc>
          <w:tcPr>
            <w:tcW w:w="1734" w:type="dxa"/>
            <w:vAlign w:val="center"/>
          </w:tcPr>
          <w:p w14:paraId="67F76FFC" w14:textId="77777777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</w:p>
          <w:p w14:paraId="22898F29" w14:textId="5A9F4070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noProof/>
                <w:szCs w:val="20"/>
                <w:u w:val="single"/>
                <w:lang w:eastAsia="en-GB"/>
              </w:rPr>
              <w:drawing>
                <wp:inline distT="0" distB="0" distL="0" distR="0" wp14:anchorId="2A77FD6D" wp14:editId="58421849">
                  <wp:extent cx="1258784" cy="403861"/>
                  <wp:effectExtent l="0" t="0" r="0" b="0"/>
                  <wp:docPr id="11" name="Picture 11" descr="C:\Users\e.lennard\AppData\Local\Microsoft\Windows\INetCache\Content.MSO\F44348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lennard\AppData\Local\Microsoft\Windows\INetCache\Content.MSO\F44348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71" cy="40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15501" w14:textId="77777777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</w:p>
          <w:p w14:paraId="6F6EC102" w14:textId="064356AD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</w:p>
        </w:tc>
        <w:tc>
          <w:tcPr>
            <w:tcW w:w="1952" w:type="dxa"/>
            <w:vAlign w:val="center"/>
          </w:tcPr>
          <w:p w14:paraId="06EF558D" w14:textId="0E88FDFD" w:rsidR="00F23AF0" w:rsidRDefault="00F23AF0" w:rsidP="00F23AF0">
            <w:pPr>
              <w:spacing w:after="0" w:line="259" w:lineRule="auto"/>
              <w:jc w:val="center"/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noProof/>
                <w:szCs w:val="20"/>
                <w:u w:val="single"/>
                <w:lang w:eastAsia="en-GB"/>
              </w:rPr>
              <w:drawing>
                <wp:inline distT="0" distB="0" distL="0" distR="0" wp14:anchorId="3E04C579" wp14:editId="1B12F23B">
                  <wp:extent cx="1140180" cy="884428"/>
                  <wp:effectExtent l="0" t="0" r="3175" b="0"/>
                  <wp:docPr id="12" name="Picture 12" descr="C:\Users\e.lennard\AppData\Local\Microsoft\Windows\INetCache\Content.MSO\A27DB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.lennard\AppData\Local\Microsoft\Windows\INetCache\Content.MSO\A27DB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99" cy="89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70B34" w14:textId="77777777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7BAA5A4C" w14:textId="7664F391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15A1B63D" w14:textId="06031080" w:rsidR="007530C0" w:rsidRDefault="007530C0" w:rsidP="00CF09AC">
      <w:pPr>
        <w:spacing w:after="0" w:line="259" w:lineRule="auto"/>
        <w:rPr>
          <w:b/>
          <w:sz w:val="24"/>
          <w:szCs w:val="20"/>
        </w:rPr>
      </w:pPr>
    </w:p>
    <w:p w14:paraId="45AA17C7" w14:textId="0AFBC72F" w:rsidR="007530C0" w:rsidRPr="0082279E" w:rsidRDefault="007530C0" w:rsidP="00CF09AC">
      <w:pPr>
        <w:spacing w:after="0" w:line="259" w:lineRule="auto"/>
        <w:rPr>
          <w:b/>
          <w:sz w:val="16"/>
          <w:szCs w:val="20"/>
        </w:rPr>
      </w:pPr>
    </w:p>
    <w:p w14:paraId="5CAFB938" w14:textId="3B77EB70" w:rsidR="007530C0" w:rsidRPr="007530C0" w:rsidRDefault="007530C0" w:rsidP="00CF09AC">
      <w:pPr>
        <w:spacing w:after="0" w:line="259" w:lineRule="auto"/>
        <w:rPr>
          <w:b/>
          <w:sz w:val="24"/>
          <w:szCs w:val="20"/>
          <w:u w:val="single"/>
        </w:rPr>
      </w:pPr>
      <w:r w:rsidRPr="007530C0">
        <w:rPr>
          <w:b/>
          <w:sz w:val="24"/>
          <w:szCs w:val="20"/>
          <w:u w:val="single"/>
        </w:rPr>
        <w:t>Electrical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</w:tblGrid>
      <w:tr w:rsidR="007530C0" w14:paraId="7123BAB6" w14:textId="77777777" w:rsidTr="009A4020">
        <w:trPr>
          <w:trHeight w:val="491"/>
        </w:trPr>
        <w:tc>
          <w:tcPr>
            <w:tcW w:w="2163" w:type="dxa"/>
          </w:tcPr>
          <w:p w14:paraId="5C616E3C" w14:textId="5C45D776" w:rsidR="007530C0" w:rsidRDefault="007530C0" w:rsidP="009A4020">
            <w:pPr>
              <w:spacing w:after="160" w:line="259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Battery</w:t>
            </w:r>
          </w:p>
        </w:tc>
        <w:tc>
          <w:tcPr>
            <w:tcW w:w="2163" w:type="dxa"/>
          </w:tcPr>
          <w:p w14:paraId="20CEEC49" w14:textId="77777777" w:rsidR="007530C0" w:rsidRDefault="007530C0" w:rsidP="009A4020">
            <w:pPr>
              <w:spacing w:after="160" w:line="259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Bulb</w:t>
            </w:r>
          </w:p>
        </w:tc>
        <w:tc>
          <w:tcPr>
            <w:tcW w:w="2163" w:type="dxa"/>
          </w:tcPr>
          <w:p w14:paraId="3D4B62FE" w14:textId="77777777" w:rsidR="007530C0" w:rsidRDefault="007530C0" w:rsidP="009A4020">
            <w:pPr>
              <w:spacing w:after="160" w:line="259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Wire</w:t>
            </w:r>
          </w:p>
        </w:tc>
        <w:tc>
          <w:tcPr>
            <w:tcW w:w="2163" w:type="dxa"/>
          </w:tcPr>
          <w:p w14:paraId="10218624" w14:textId="77777777" w:rsidR="007530C0" w:rsidRDefault="007530C0" w:rsidP="009A4020">
            <w:pPr>
              <w:spacing w:after="160" w:line="259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Switch</w:t>
            </w:r>
          </w:p>
        </w:tc>
      </w:tr>
      <w:tr w:rsidR="007530C0" w14:paraId="38271B6B" w14:textId="77777777" w:rsidTr="009A4020">
        <w:trPr>
          <w:trHeight w:val="1256"/>
        </w:trPr>
        <w:tc>
          <w:tcPr>
            <w:tcW w:w="2163" w:type="dxa"/>
          </w:tcPr>
          <w:p w14:paraId="02BEDBB2" w14:textId="77777777" w:rsidR="007530C0" w:rsidRDefault="007530C0" w:rsidP="009A4020">
            <w:pPr>
              <w:spacing w:after="160" w:line="259" w:lineRule="auto"/>
              <w:rPr>
                <w:b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F539A08" wp14:editId="55490DA8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152400</wp:posOffset>
                  </wp:positionV>
                  <wp:extent cx="542925" cy="428625"/>
                  <wp:effectExtent l="0" t="0" r="9525" b="9525"/>
                  <wp:wrapSquare wrapText="bothSides"/>
                  <wp:docPr id="4" name="Picture 4" descr="Image result for electrical symbols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lectrical symbols ks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0" t="5454" r="45750" b="80909"/>
                          <a:stretch/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3" w:type="dxa"/>
          </w:tcPr>
          <w:p w14:paraId="6EFEEDA4" w14:textId="77777777" w:rsidR="007530C0" w:rsidRDefault="007530C0" w:rsidP="009A4020">
            <w:pPr>
              <w:spacing w:after="160" w:line="259" w:lineRule="auto"/>
              <w:rPr>
                <w:b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E9DBD52" wp14:editId="3474E415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186055</wp:posOffset>
                  </wp:positionV>
                  <wp:extent cx="733425" cy="394970"/>
                  <wp:effectExtent l="0" t="0" r="9525" b="5080"/>
                  <wp:wrapSquare wrapText="bothSides"/>
                  <wp:docPr id="5" name="Picture 5" descr="Image result for electrical symbols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ectrical symbols ks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" t="33636" r="71250" b="49697"/>
                          <a:stretch/>
                        </pic:blipFill>
                        <pic:spPr bwMode="auto">
                          <a:xfrm>
                            <a:off x="0" y="0"/>
                            <a:ext cx="73342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44EF8C57" w14:textId="77777777" w:rsidR="007530C0" w:rsidRDefault="007530C0" w:rsidP="009A4020">
            <w:pPr>
              <w:spacing w:after="160" w:line="259" w:lineRule="auto"/>
              <w:rPr>
                <w:b/>
                <w:sz w:val="24"/>
                <w:szCs w:val="20"/>
              </w:rPr>
            </w:pPr>
            <w:r>
              <w:rPr>
                <w:b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5EC5AF" wp14:editId="65D28C0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352425</wp:posOffset>
                      </wp:positionV>
                      <wp:extent cx="876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ln w="222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11F83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27.75pt" to="81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" strokecolor="black [3200]" strokeweight="1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3" w:type="dxa"/>
          </w:tcPr>
          <w:p w14:paraId="34E7B568" w14:textId="77777777" w:rsidR="007530C0" w:rsidRDefault="007530C0" w:rsidP="009A4020">
            <w:pPr>
              <w:spacing w:after="160" w:line="259" w:lineRule="auto"/>
              <w:rPr>
                <w:b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9541236" wp14:editId="094B77A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209550</wp:posOffset>
                  </wp:positionV>
                  <wp:extent cx="10953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412" y="20700"/>
                      <wp:lineTo x="21412" y="0"/>
                      <wp:lineTo x="0" y="0"/>
                    </wp:wrapPolygon>
                  </wp:wrapTight>
                  <wp:docPr id="1" name="Picture 1" descr="Image result for electrical symbols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ectrical symbols ks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" t="3940" r="69000" b="81515"/>
                          <a:stretch/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DA8345" w14:textId="38EEAD6D" w:rsidR="008900A2" w:rsidRDefault="008900A2" w:rsidP="00CF09AC">
      <w:pPr>
        <w:spacing w:after="0" w:line="259" w:lineRule="auto"/>
        <w:rPr>
          <w:b/>
          <w:sz w:val="24"/>
          <w:szCs w:val="20"/>
        </w:rPr>
      </w:pPr>
    </w:p>
    <w:sectPr w:rsidR="008900A2" w:rsidSect="00127DAA">
      <w:headerReference w:type="default" r:id="rId13"/>
      <w:pgSz w:w="16838" w:h="11906" w:orient="landscape"/>
      <w:pgMar w:top="851" w:right="1440" w:bottom="1440" w:left="1440" w:header="170" w:footer="0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67B5" w14:textId="77777777" w:rsidR="005F6FEA" w:rsidRDefault="005F6FEA" w:rsidP="000A6C72">
      <w:pPr>
        <w:spacing w:after="0" w:line="240" w:lineRule="auto"/>
      </w:pPr>
      <w:r>
        <w:separator/>
      </w:r>
    </w:p>
  </w:endnote>
  <w:endnote w:type="continuationSeparator" w:id="0">
    <w:p w14:paraId="4787BD4C" w14:textId="77777777" w:rsidR="005F6FEA" w:rsidRDefault="005F6FEA" w:rsidP="000A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8094" w14:textId="77777777" w:rsidR="005F6FEA" w:rsidRDefault="005F6FEA" w:rsidP="000A6C72">
      <w:pPr>
        <w:spacing w:after="0" w:line="240" w:lineRule="auto"/>
      </w:pPr>
      <w:r>
        <w:separator/>
      </w:r>
    </w:p>
  </w:footnote>
  <w:footnote w:type="continuationSeparator" w:id="0">
    <w:p w14:paraId="41F5CB3A" w14:textId="77777777" w:rsidR="005F6FEA" w:rsidRDefault="005F6FEA" w:rsidP="000A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BC86" w14:textId="33642ED4" w:rsidR="009F62A5" w:rsidRDefault="009F62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654A11" wp14:editId="744B77A6">
          <wp:simplePos x="0" y="0"/>
          <wp:positionH relativeFrom="rightMargin">
            <wp:align>left</wp:align>
          </wp:positionH>
          <wp:positionV relativeFrom="margin">
            <wp:posOffset>-184150</wp:posOffset>
          </wp:positionV>
          <wp:extent cx="621030" cy="624205"/>
          <wp:effectExtent l="0" t="0" r="7620" b="4445"/>
          <wp:wrapSquare wrapText="bothSides"/>
          <wp:docPr id="17" name="Picture 17" descr="C:\Users\a.nash\AppData\Local\Microsoft\Windows\INetCache\Content.Word\KST-Primary-K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nash\AppData\Local\Microsoft\Windows\INetCache\Content.Word\KST-Primary-KC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10E3E"/>
    <w:multiLevelType w:val="hybridMultilevel"/>
    <w:tmpl w:val="2766F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F1C0B"/>
    <w:multiLevelType w:val="hybridMultilevel"/>
    <w:tmpl w:val="06B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2A6"/>
    <w:multiLevelType w:val="hybridMultilevel"/>
    <w:tmpl w:val="DDD6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7B0F"/>
    <w:multiLevelType w:val="hybridMultilevel"/>
    <w:tmpl w:val="8B9C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7F4"/>
    <w:multiLevelType w:val="multilevel"/>
    <w:tmpl w:val="A3D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72ED4"/>
    <w:multiLevelType w:val="hybridMultilevel"/>
    <w:tmpl w:val="319A4A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5AEA"/>
    <w:multiLevelType w:val="hybridMultilevel"/>
    <w:tmpl w:val="935C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84B"/>
    <w:multiLevelType w:val="multilevel"/>
    <w:tmpl w:val="51A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60018"/>
    <w:multiLevelType w:val="hybridMultilevel"/>
    <w:tmpl w:val="7A0EF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B41CA"/>
    <w:multiLevelType w:val="multilevel"/>
    <w:tmpl w:val="243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12CED"/>
    <w:multiLevelType w:val="hybridMultilevel"/>
    <w:tmpl w:val="6D90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271B"/>
    <w:multiLevelType w:val="hybridMultilevel"/>
    <w:tmpl w:val="FCF0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B63C9"/>
    <w:multiLevelType w:val="multilevel"/>
    <w:tmpl w:val="CDF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D45AA0"/>
    <w:multiLevelType w:val="hybridMultilevel"/>
    <w:tmpl w:val="A65A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609"/>
    <w:multiLevelType w:val="hybridMultilevel"/>
    <w:tmpl w:val="216A42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730720"/>
    <w:multiLevelType w:val="hybridMultilevel"/>
    <w:tmpl w:val="F62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8778A"/>
    <w:multiLevelType w:val="hybridMultilevel"/>
    <w:tmpl w:val="96CA5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22ABC"/>
    <w:multiLevelType w:val="multilevel"/>
    <w:tmpl w:val="45D08E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E0A275B"/>
    <w:multiLevelType w:val="hybridMultilevel"/>
    <w:tmpl w:val="23BC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62D"/>
    <w:multiLevelType w:val="hybridMultilevel"/>
    <w:tmpl w:val="FA48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84272"/>
    <w:multiLevelType w:val="hybridMultilevel"/>
    <w:tmpl w:val="CDD02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57E0"/>
    <w:multiLevelType w:val="hybridMultilevel"/>
    <w:tmpl w:val="0938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7B80"/>
    <w:multiLevelType w:val="hybridMultilevel"/>
    <w:tmpl w:val="73DA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B5C77"/>
    <w:multiLevelType w:val="multilevel"/>
    <w:tmpl w:val="F16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A963F6"/>
    <w:multiLevelType w:val="hybridMultilevel"/>
    <w:tmpl w:val="7F24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A1BE4"/>
    <w:multiLevelType w:val="hybridMultilevel"/>
    <w:tmpl w:val="4196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E4AD6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A5285"/>
    <w:multiLevelType w:val="hybridMultilevel"/>
    <w:tmpl w:val="4B205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D5E2F"/>
    <w:multiLevelType w:val="hybridMultilevel"/>
    <w:tmpl w:val="FEEC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30185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D6272E"/>
    <w:multiLevelType w:val="hybridMultilevel"/>
    <w:tmpl w:val="8A58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75C0A"/>
    <w:multiLevelType w:val="hybridMultilevel"/>
    <w:tmpl w:val="FDE2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713D7"/>
    <w:multiLevelType w:val="hybridMultilevel"/>
    <w:tmpl w:val="A00C7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5"/>
  </w:num>
  <w:num w:numId="10">
    <w:abstractNumId w:val="17"/>
  </w:num>
  <w:num w:numId="11">
    <w:abstractNumId w:val="27"/>
  </w:num>
  <w:num w:numId="12">
    <w:abstractNumId w:val="6"/>
  </w:num>
  <w:num w:numId="13">
    <w:abstractNumId w:val="22"/>
  </w:num>
  <w:num w:numId="14">
    <w:abstractNumId w:val="21"/>
  </w:num>
  <w:num w:numId="15">
    <w:abstractNumId w:val="23"/>
  </w:num>
  <w:num w:numId="16">
    <w:abstractNumId w:val="12"/>
  </w:num>
  <w:num w:numId="17">
    <w:abstractNumId w:val="18"/>
  </w:num>
  <w:num w:numId="18">
    <w:abstractNumId w:val="24"/>
  </w:num>
  <w:num w:numId="19">
    <w:abstractNumId w:val="28"/>
  </w:num>
  <w:num w:numId="20">
    <w:abstractNumId w:val="8"/>
  </w:num>
  <w:num w:numId="21">
    <w:abstractNumId w:val="29"/>
  </w:num>
  <w:num w:numId="22">
    <w:abstractNumId w:val="11"/>
  </w:num>
  <w:num w:numId="23">
    <w:abstractNumId w:val="20"/>
  </w:num>
  <w:num w:numId="24">
    <w:abstractNumId w:val="25"/>
  </w:num>
  <w:num w:numId="25">
    <w:abstractNumId w:val="5"/>
  </w:num>
  <w:num w:numId="26">
    <w:abstractNumId w:val="32"/>
  </w:num>
  <w:num w:numId="27">
    <w:abstractNumId w:val="26"/>
  </w:num>
  <w:num w:numId="28">
    <w:abstractNumId w:val="10"/>
  </w:num>
  <w:num w:numId="29">
    <w:abstractNumId w:val="19"/>
  </w:num>
  <w:num w:numId="30">
    <w:abstractNumId w:val="31"/>
  </w:num>
  <w:num w:numId="31">
    <w:abstractNumId w:val="2"/>
  </w:num>
  <w:num w:numId="32">
    <w:abstractNumId w:val="4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72"/>
    <w:rsid w:val="00026A25"/>
    <w:rsid w:val="00040B8C"/>
    <w:rsid w:val="00047AD1"/>
    <w:rsid w:val="00054157"/>
    <w:rsid w:val="00064B63"/>
    <w:rsid w:val="000761AB"/>
    <w:rsid w:val="0007762A"/>
    <w:rsid w:val="00081838"/>
    <w:rsid w:val="000A69DC"/>
    <w:rsid w:val="000A6C72"/>
    <w:rsid w:val="000B2BC4"/>
    <w:rsid w:val="000B5445"/>
    <w:rsid w:val="000B6596"/>
    <w:rsid w:val="000B661C"/>
    <w:rsid w:val="000B7EA4"/>
    <w:rsid w:val="000B7EEC"/>
    <w:rsid w:val="000C5916"/>
    <w:rsid w:val="000C74DC"/>
    <w:rsid w:val="000D01B0"/>
    <w:rsid w:val="00100E4F"/>
    <w:rsid w:val="00101134"/>
    <w:rsid w:val="00101F44"/>
    <w:rsid w:val="00102EDE"/>
    <w:rsid w:val="00113330"/>
    <w:rsid w:val="00127DAA"/>
    <w:rsid w:val="0014132C"/>
    <w:rsid w:val="001435C0"/>
    <w:rsid w:val="001461C7"/>
    <w:rsid w:val="001A19AB"/>
    <w:rsid w:val="001A244F"/>
    <w:rsid w:val="001B38F6"/>
    <w:rsid w:val="001C56C9"/>
    <w:rsid w:val="001E2E0F"/>
    <w:rsid w:val="001E6399"/>
    <w:rsid w:val="00216924"/>
    <w:rsid w:val="00220747"/>
    <w:rsid w:val="00222535"/>
    <w:rsid w:val="0022640A"/>
    <w:rsid w:val="00227DD0"/>
    <w:rsid w:val="00233F5D"/>
    <w:rsid w:val="002512DB"/>
    <w:rsid w:val="00253363"/>
    <w:rsid w:val="0025455E"/>
    <w:rsid w:val="00262CA1"/>
    <w:rsid w:val="00265B43"/>
    <w:rsid w:val="00270C55"/>
    <w:rsid w:val="00272C50"/>
    <w:rsid w:val="002751CB"/>
    <w:rsid w:val="0027717D"/>
    <w:rsid w:val="002775D9"/>
    <w:rsid w:val="00285703"/>
    <w:rsid w:val="002977E9"/>
    <w:rsid w:val="002B1548"/>
    <w:rsid w:val="002C0288"/>
    <w:rsid w:val="002C2685"/>
    <w:rsid w:val="002D1A65"/>
    <w:rsid w:val="002D2B55"/>
    <w:rsid w:val="002E01D7"/>
    <w:rsid w:val="002E2A29"/>
    <w:rsid w:val="002E3041"/>
    <w:rsid w:val="00303B7C"/>
    <w:rsid w:val="00311FD3"/>
    <w:rsid w:val="003158D8"/>
    <w:rsid w:val="00315A78"/>
    <w:rsid w:val="0032025D"/>
    <w:rsid w:val="00345429"/>
    <w:rsid w:val="00357C47"/>
    <w:rsid w:val="003651CC"/>
    <w:rsid w:val="003663DD"/>
    <w:rsid w:val="003723AC"/>
    <w:rsid w:val="00373F77"/>
    <w:rsid w:val="00380DF4"/>
    <w:rsid w:val="0038116B"/>
    <w:rsid w:val="003A0C7F"/>
    <w:rsid w:val="003A7C94"/>
    <w:rsid w:val="003B1DF8"/>
    <w:rsid w:val="003B4688"/>
    <w:rsid w:val="003B4A2B"/>
    <w:rsid w:val="003C2238"/>
    <w:rsid w:val="003C7AC1"/>
    <w:rsid w:val="003D5C00"/>
    <w:rsid w:val="003E28E0"/>
    <w:rsid w:val="003F022F"/>
    <w:rsid w:val="003F0628"/>
    <w:rsid w:val="003F3E3F"/>
    <w:rsid w:val="003F7DCE"/>
    <w:rsid w:val="00420FB8"/>
    <w:rsid w:val="004219D3"/>
    <w:rsid w:val="00432504"/>
    <w:rsid w:val="004337EA"/>
    <w:rsid w:val="00434BB1"/>
    <w:rsid w:val="0043791F"/>
    <w:rsid w:val="00441568"/>
    <w:rsid w:val="00442C1E"/>
    <w:rsid w:val="0045769C"/>
    <w:rsid w:val="00464D23"/>
    <w:rsid w:val="004745EB"/>
    <w:rsid w:val="004818EB"/>
    <w:rsid w:val="00490440"/>
    <w:rsid w:val="00492B3B"/>
    <w:rsid w:val="004946E6"/>
    <w:rsid w:val="004B63D9"/>
    <w:rsid w:val="004D0289"/>
    <w:rsid w:val="004E0BB0"/>
    <w:rsid w:val="004F1CF3"/>
    <w:rsid w:val="00501AA2"/>
    <w:rsid w:val="00522D4C"/>
    <w:rsid w:val="00524905"/>
    <w:rsid w:val="00531209"/>
    <w:rsid w:val="0054633F"/>
    <w:rsid w:val="00550858"/>
    <w:rsid w:val="00555D50"/>
    <w:rsid w:val="00564629"/>
    <w:rsid w:val="00566044"/>
    <w:rsid w:val="00566A43"/>
    <w:rsid w:val="0057043E"/>
    <w:rsid w:val="005713CF"/>
    <w:rsid w:val="005873D6"/>
    <w:rsid w:val="005914E6"/>
    <w:rsid w:val="00592C1F"/>
    <w:rsid w:val="0059601C"/>
    <w:rsid w:val="005A0CAF"/>
    <w:rsid w:val="005A36EE"/>
    <w:rsid w:val="005A49A6"/>
    <w:rsid w:val="005B0FCF"/>
    <w:rsid w:val="005B21BA"/>
    <w:rsid w:val="005B3567"/>
    <w:rsid w:val="005B4289"/>
    <w:rsid w:val="005B7EB1"/>
    <w:rsid w:val="005B7FA1"/>
    <w:rsid w:val="005C32E7"/>
    <w:rsid w:val="005C5509"/>
    <w:rsid w:val="005D1D7F"/>
    <w:rsid w:val="005D21E9"/>
    <w:rsid w:val="005E62FC"/>
    <w:rsid w:val="005F0DB2"/>
    <w:rsid w:val="005F0EA0"/>
    <w:rsid w:val="005F5BEA"/>
    <w:rsid w:val="005F5E6C"/>
    <w:rsid w:val="005F6FEA"/>
    <w:rsid w:val="00602050"/>
    <w:rsid w:val="00602212"/>
    <w:rsid w:val="00603244"/>
    <w:rsid w:val="00604BFA"/>
    <w:rsid w:val="006203A0"/>
    <w:rsid w:val="00622068"/>
    <w:rsid w:val="00624A2A"/>
    <w:rsid w:val="00631868"/>
    <w:rsid w:val="006333DF"/>
    <w:rsid w:val="0065201B"/>
    <w:rsid w:val="00685A52"/>
    <w:rsid w:val="006964A9"/>
    <w:rsid w:val="006A009A"/>
    <w:rsid w:val="006A4C88"/>
    <w:rsid w:val="006B2BC1"/>
    <w:rsid w:val="006C1B93"/>
    <w:rsid w:val="006C4D8D"/>
    <w:rsid w:val="006D6BED"/>
    <w:rsid w:val="006E2CB4"/>
    <w:rsid w:val="006F07D7"/>
    <w:rsid w:val="006F42B5"/>
    <w:rsid w:val="006F71EC"/>
    <w:rsid w:val="006F7B79"/>
    <w:rsid w:val="00703704"/>
    <w:rsid w:val="00713003"/>
    <w:rsid w:val="00736C82"/>
    <w:rsid w:val="00744B6B"/>
    <w:rsid w:val="00750425"/>
    <w:rsid w:val="007530C0"/>
    <w:rsid w:val="00755061"/>
    <w:rsid w:val="00764A0E"/>
    <w:rsid w:val="007673D8"/>
    <w:rsid w:val="00773AB8"/>
    <w:rsid w:val="007902F3"/>
    <w:rsid w:val="00795045"/>
    <w:rsid w:val="007A1FB0"/>
    <w:rsid w:val="007B7D81"/>
    <w:rsid w:val="007D6747"/>
    <w:rsid w:val="007E4D28"/>
    <w:rsid w:val="007F17A0"/>
    <w:rsid w:val="007F4B28"/>
    <w:rsid w:val="008042F5"/>
    <w:rsid w:val="008076CD"/>
    <w:rsid w:val="008162CA"/>
    <w:rsid w:val="008172B3"/>
    <w:rsid w:val="0082279E"/>
    <w:rsid w:val="00841D4E"/>
    <w:rsid w:val="00842CC3"/>
    <w:rsid w:val="008640E7"/>
    <w:rsid w:val="00864132"/>
    <w:rsid w:val="008656A9"/>
    <w:rsid w:val="0087346E"/>
    <w:rsid w:val="00877FD3"/>
    <w:rsid w:val="00885B04"/>
    <w:rsid w:val="0088750F"/>
    <w:rsid w:val="008900A2"/>
    <w:rsid w:val="008A1E91"/>
    <w:rsid w:val="008A2352"/>
    <w:rsid w:val="008A6459"/>
    <w:rsid w:val="008A6C7A"/>
    <w:rsid w:val="008C379C"/>
    <w:rsid w:val="008F26A8"/>
    <w:rsid w:val="008F3D25"/>
    <w:rsid w:val="008F59B2"/>
    <w:rsid w:val="00900D1F"/>
    <w:rsid w:val="00924D39"/>
    <w:rsid w:val="00930996"/>
    <w:rsid w:val="009331EF"/>
    <w:rsid w:val="009514A5"/>
    <w:rsid w:val="00957424"/>
    <w:rsid w:val="00960923"/>
    <w:rsid w:val="0096707F"/>
    <w:rsid w:val="0097193E"/>
    <w:rsid w:val="00977027"/>
    <w:rsid w:val="00980DA8"/>
    <w:rsid w:val="009841EE"/>
    <w:rsid w:val="009914B0"/>
    <w:rsid w:val="00996992"/>
    <w:rsid w:val="009A4020"/>
    <w:rsid w:val="009B301A"/>
    <w:rsid w:val="009B7334"/>
    <w:rsid w:val="009C7E3C"/>
    <w:rsid w:val="009D2BEE"/>
    <w:rsid w:val="009E6800"/>
    <w:rsid w:val="009F62A5"/>
    <w:rsid w:val="00A021C3"/>
    <w:rsid w:val="00A11D41"/>
    <w:rsid w:val="00A21891"/>
    <w:rsid w:val="00A315AA"/>
    <w:rsid w:val="00A32DA2"/>
    <w:rsid w:val="00A3641E"/>
    <w:rsid w:val="00A56AFB"/>
    <w:rsid w:val="00A57A51"/>
    <w:rsid w:val="00A60109"/>
    <w:rsid w:val="00A6148B"/>
    <w:rsid w:val="00A70E1E"/>
    <w:rsid w:val="00A7603E"/>
    <w:rsid w:val="00A8047E"/>
    <w:rsid w:val="00A82214"/>
    <w:rsid w:val="00A83330"/>
    <w:rsid w:val="00A84E16"/>
    <w:rsid w:val="00A85D06"/>
    <w:rsid w:val="00AA1942"/>
    <w:rsid w:val="00AC1E23"/>
    <w:rsid w:val="00AD1F4A"/>
    <w:rsid w:val="00AF0FD4"/>
    <w:rsid w:val="00AF7293"/>
    <w:rsid w:val="00B00480"/>
    <w:rsid w:val="00B0421E"/>
    <w:rsid w:val="00B23A3A"/>
    <w:rsid w:val="00B260F3"/>
    <w:rsid w:val="00B32FB2"/>
    <w:rsid w:val="00B45C63"/>
    <w:rsid w:val="00B557AE"/>
    <w:rsid w:val="00B56DEF"/>
    <w:rsid w:val="00B571A2"/>
    <w:rsid w:val="00B5773D"/>
    <w:rsid w:val="00B73C1F"/>
    <w:rsid w:val="00B843AF"/>
    <w:rsid w:val="00B87AFE"/>
    <w:rsid w:val="00B935C9"/>
    <w:rsid w:val="00BA6D47"/>
    <w:rsid w:val="00BB22DB"/>
    <w:rsid w:val="00BC63BE"/>
    <w:rsid w:val="00BE3EE7"/>
    <w:rsid w:val="00BF06A7"/>
    <w:rsid w:val="00BF0F08"/>
    <w:rsid w:val="00BF7417"/>
    <w:rsid w:val="00C01D8C"/>
    <w:rsid w:val="00C131D7"/>
    <w:rsid w:val="00C216CF"/>
    <w:rsid w:val="00C23524"/>
    <w:rsid w:val="00C338D0"/>
    <w:rsid w:val="00C33AD1"/>
    <w:rsid w:val="00C343BD"/>
    <w:rsid w:val="00C37CFF"/>
    <w:rsid w:val="00C57368"/>
    <w:rsid w:val="00C64775"/>
    <w:rsid w:val="00CA0F0D"/>
    <w:rsid w:val="00CA20C9"/>
    <w:rsid w:val="00CB55DE"/>
    <w:rsid w:val="00CC742F"/>
    <w:rsid w:val="00CF09AC"/>
    <w:rsid w:val="00D04D40"/>
    <w:rsid w:val="00D05E7F"/>
    <w:rsid w:val="00D112E7"/>
    <w:rsid w:val="00D3211D"/>
    <w:rsid w:val="00D36E2A"/>
    <w:rsid w:val="00D443EE"/>
    <w:rsid w:val="00D53D22"/>
    <w:rsid w:val="00D55020"/>
    <w:rsid w:val="00D657E6"/>
    <w:rsid w:val="00D65C1E"/>
    <w:rsid w:val="00D6796A"/>
    <w:rsid w:val="00D71A32"/>
    <w:rsid w:val="00D86B9A"/>
    <w:rsid w:val="00D87A6C"/>
    <w:rsid w:val="00D9684D"/>
    <w:rsid w:val="00D96F18"/>
    <w:rsid w:val="00DA250C"/>
    <w:rsid w:val="00DA33BD"/>
    <w:rsid w:val="00DA73C6"/>
    <w:rsid w:val="00DA7AC2"/>
    <w:rsid w:val="00DB6D9B"/>
    <w:rsid w:val="00DC11A9"/>
    <w:rsid w:val="00DD152F"/>
    <w:rsid w:val="00DD3E23"/>
    <w:rsid w:val="00DE5E34"/>
    <w:rsid w:val="00DE7C5C"/>
    <w:rsid w:val="00DF220A"/>
    <w:rsid w:val="00DF3A5F"/>
    <w:rsid w:val="00DF5403"/>
    <w:rsid w:val="00E053C0"/>
    <w:rsid w:val="00E05E28"/>
    <w:rsid w:val="00E37582"/>
    <w:rsid w:val="00E42245"/>
    <w:rsid w:val="00E438D6"/>
    <w:rsid w:val="00E619E7"/>
    <w:rsid w:val="00E76BCB"/>
    <w:rsid w:val="00E807BC"/>
    <w:rsid w:val="00E84416"/>
    <w:rsid w:val="00E9129A"/>
    <w:rsid w:val="00ED29DE"/>
    <w:rsid w:val="00ED36A2"/>
    <w:rsid w:val="00ED5150"/>
    <w:rsid w:val="00EE5C37"/>
    <w:rsid w:val="00EE7EB7"/>
    <w:rsid w:val="00EF05F8"/>
    <w:rsid w:val="00EF449B"/>
    <w:rsid w:val="00EF4AAB"/>
    <w:rsid w:val="00F036C2"/>
    <w:rsid w:val="00F06533"/>
    <w:rsid w:val="00F1388C"/>
    <w:rsid w:val="00F145CE"/>
    <w:rsid w:val="00F21FA2"/>
    <w:rsid w:val="00F23AF0"/>
    <w:rsid w:val="00F31A42"/>
    <w:rsid w:val="00F31DFE"/>
    <w:rsid w:val="00F354AE"/>
    <w:rsid w:val="00F44E7F"/>
    <w:rsid w:val="00F4612A"/>
    <w:rsid w:val="00F47564"/>
    <w:rsid w:val="00F551B3"/>
    <w:rsid w:val="00F66D71"/>
    <w:rsid w:val="00F71613"/>
    <w:rsid w:val="00F90055"/>
    <w:rsid w:val="00F92DBA"/>
    <w:rsid w:val="00F93C65"/>
    <w:rsid w:val="00F97069"/>
    <w:rsid w:val="00F97507"/>
    <w:rsid w:val="00FA2CB2"/>
    <w:rsid w:val="00FA32BE"/>
    <w:rsid w:val="00FA5C99"/>
    <w:rsid w:val="00FC2FE7"/>
    <w:rsid w:val="00FC6BEE"/>
    <w:rsid w:val="00FD1712"/>
    <w:rsid w:val="00FD63C5"/>
    <w:rsid w:val="00FE5386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E437"/>
  <w15:chartTrackingRefBased/>
  <w15:docId w15:val="{1EC7F318-BC77-8B49-9D5B-6A02BEF4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7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03B7C"/>
    <w:pPr>
      <w:widowControl w:val="0"/>
      <w:spacing w:after="0" w:line="240" w:lineRule="auto"/>
      <w:ind w:left="107"/>
      <w:outlineLvl w:val="2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C72"/>
    <w:pPr>
      <w:ind w:left="720"/>
      <w:contextualSpacing/>
    </w:pPr>
  </w:style>
  <w:style w:type="paragraph" w:styleId="NoSpacing">
    <w:name w:val="No Spacing"/>
    <w:uiPriority w:val="1"/>
    <w:qFormat/>
    <w:rsid w:val="000A6C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72"/>
  </w:style>
  <w:style w:type="paragraph" w:styleId="Footer">
    <w:name w:val="footer"/>
    <w:basedOn w:val="Normal"/>
    <w:link w:val="FooterChar"/>
    <w:uiPriority w:val="99"/>
    <w:unhideWhenUsed/>
    <w:rsid w:val="000A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72"/>
  </w:style>
  <w:style w:type="paragraph" w:styleId="BalloonText">
    <w:name w:val="Balloon Text"/>
    <w:basedOn w:val="Normal"/>
    <w:link w:val="BalloonTextChar"/>
    <w:uiPriority w:val="99"/>
    <w:semiHidden/>
    <w:unhideWhenUsed/>
    <w:rsid w:val="00C2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0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900A2"/>
    <w:pPr>
      <w:widowControl w:val="0"/>
      <w:spacing w:before="56" w:after="0" w:line="240" w:lineRule="auto"/>
      <w:ind w:left="112"/>
    </w:pPr>
    <w:rPr>
      <w:rFonts w:ascii="Calibri" w:eastAsia="Calibri" w:hAnsi="Calibri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00A2"/>
    <w:rPr>
      <w:rFonts w:ascii="Calibri" w:eastAsia="Calibri" w:hAnsi="Calibri"/>
      <w:i/>
      <w:lang w:val="en-US"/>
    </w:rPr>
  </w:style>
  <w:style w:type="paragraph" w:customStyle="1" w:styleId="TableParagraph">
    <w:name w:val="Table Paragraph"/>
    <w:basedOn w:val="Normal"/>
    <w:uiPriority w:val="1"/>
    <w:qFormat/>
    <w:rsid w:val="008900A2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03B7C"/>
    <w:rPr>
      <w:rFonts w:ascii="Calibri" w:eastAsia="Calibri" w:hAnsi="Calibri"/>
      <w:b/>
      <w:bCs/>
      <w:i/>
      <w:lang w:val="en-US"/>
    </w:rPr>
  </w:style>
  <w:style w:type="character" w:styleId="Hyperlink">
    <w:name w:val="Hyperlink"/>
    <w:basedOn w:val="DefaultParagraphFont"/>
    <w:uiPriority w:val="99"/>
    <w:unhideWhenUsed/>
    <w:rsid w:val="004E0B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7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A250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2B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64A0E"/>
  </w:style>
  <w:style w:type="paragraph" w:styleId="Caption">
    <w:name w:val="caption"/>
    <w:basedOn w:val="Normal"/>
    <w:next w:val="Normal"/>
    <w:uiPriority w:val="35"/>
    <w:unhideWhenUsed/>
    <w:qFormat/>
    <w:rsid w:val="000A69D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2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CD734C3-D24D-47A1-8F57-F0EE7B8E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Pethick</dc:creator>
  <cp:keywords/>
  <dc:description/>
  <cp:lastModifiedBy>Louise Bradshaw-Campbell</cp:lastModifiedBy>
  <cp:revision>2</cp:revision>
  <cp:lastPrinted>2018-01-08T12:11:00Z</cp:lastPrinted>
  <dcterms:created xsi:type="dcterms:W3CDTF">2023-01-04T13:37:00Z</dcterms:created>
  <dcterms:modified xsi:type="dcterms:W3CDTF">2023-01-04T13:37:00Z</dcterms:modified>
</cp:coreProperties>
</file>